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E50DA4" w14:textId="4E87B675" w:rsidR="00F43AFF" w:rsidRPr="001675DE" w:rsidRDefault="00924133">
      <w:pPr>
        <w:rPr>
          <w:sz w:val="24"/>
          <w:szCs w:val="24"/>
        </w:rPr>
      </w:pPr>
      <w:r>
        <w:rPr>
          <w:sz w:val="24"/>
          <w:szCs w:val="24"/>
        </w:rPr>
        <w:t>April</w:t>
      </w:r>
      <w:r w:rsidR="007A5AB3">
        <w:rPr>
          <w:sz w:val="24"/>
          <w:szCs w:val="24"/>
        </w:rPr>
        <w:t xml:space="preserve"> 2017</w:t>
      </w:r>
    </w:p>
    <w:p w14:paraId="1A67C082" w14:textId="59D4A6B1" w:rsidR="000035E9" w:rsidRPr="00484F71" w:rsidRDefault="00D06C6B">
      <w:pPr>
        <w:rPr>
          <w:b/>
          <w:sz w:val="24"/>
          <w:szCs w:val="24"/>
        </w:rPr>
      </w:pPr>
      <w:r>
        <w:rPr>
          <w:noProof/>
          <w:sz w:val="24"/>
          <w:szCs w:val="24"/>
        </w:rPr>
        <w:drawing>
          <wp:anchor distT="0" distB="0" distL="114300" distR="114300" simplePos="0" relativeHeight="251658240" behindDoc="0" locked="0" layoutInCell="1" allowOverlap="1" wp14:anchorId="202F7E61" wp14:editId="348E4570">
            <wp:simplePos x="0" y="0"/>
            <wp:positionH relativeFrom="column">
              <wp:posOffset>5600700</wp:posOffset>
            </wp:positionH>
            <wp:positionV relativeFrom="paragraph">
              <wp:posOffset>59690</wp:posOffset>
            </wp:positionV>
            <wp:extent cx="895350" cy="1385570"/>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a - War in the Wasteland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95350" cy="1385570"/>
                    </a:xfrm>
                    <a:prstGeom prst="rect">
                      <a:avLst/>
                    </a:prstGeom>
                  </pic:spPr>
                </pic:pic>
              </a:graphicData>
            </a:graphic>
            <wp14:sizeRelH relativeFrom="margin">
              <wp14:pctWidth>0</wp14:pctWidth>
            </wp14:sizeRelH>
            <wp14:sizeRelV relativeFrom="margin">
              <wp14:pctHeight>0</wp14:pctHeight>
            </wp14:sizeRelV>
          </wp:anchor>
        </w:drawing>
      </w:r>
      <w:r w:rsidR="00924133">
        <w:rPr>
          <w:b/>
          <w:noProof/>
          <w:sz w:val="24"/>
          <w:szCs w:val="24"/>
        </w:rPr>
        <w:t>APRIL 2</w:t>
      </w:r>
    </w:p>
    <w:p w14:paraId="5015D6FC" w14:textId="6E5792D1" w:rsidR="00A345BA" w:rsidRPr="00924133" w:rsidRDefault="00924133">
      <w:pPr>
        <w:rPr>
          <w:sz w:val="24"/>
          <w:szCs w:val="24"/>
        </w:rPr>
      </w:pPr>
      <w:r>
        <w:rPr>
          <w:sz w:val="24"/>
          <w:szCs w:val="24"/>
          <w:u w:val="single"/>
        </w:rPr>
        <w:t>War in the Wasteland</w:t>
      </w:r>
      <w:r>
        <w:rPr>
          <w:sz w:val="24"/>
          <w:szCs w:val="24"/>
        </w:rPr>
        <w:t xml:space="preserve"> by Douglas Bond (Novel BON). “Douglas Bond is a historian with unusual insight.” This story is a gripping, informative, adrenalin-producing picture of World War 1. “Full-scale assault,” said Sergeant Ayres. “Another one?” said Nigel. “</w:t>
      </w:r>
      <w:proofErr w:type="spellStart"/>
      <w:r>
        <w:rPr>
          <w:sz w:val="24"/>
          <w:szCs w:val="24"/>
        </w:rPr>
        <w:t>Boche</w:t>
      </w:r>
      <w:proofErr w:type="spellEnd"/>
      <w:r>
        <w:rPr>
          <w:sz w:val="24"/>
          <w:szCs w:val="24"/>
        </w:rPr>
        <w:t xml:space="preserve"> learned nothing from the last one?” “Not them.” Ayres shook his head soberly. “It’s a counter attack. Tomorrow morning, first light. It’s us over the top.”</w:t>
      </w:r>
    </w:p>
    <w:p w14:paraId="57741296" w14:textId="27C4D925" w:rsidR="00924133" w:rsidRDefault="00924133" w:rsidP="00924133">
      <w:pPr>
        <w:rPr>
          <w:b/>
          <w:sz w:val="24"/>
          <w:szCs w:val="24"/>
        </w:rPr>
      </w:pPr>
      <w:r>
        <w:rPr>
          <w:b/>
          <w:sz w:val="24"/>
          <w:szCs w:val="24"/>
        </w:rPr>
        <w:t xml:space="preserve">APRIL 9 </w:t>
      </w:r>
    </w:p>
    <w:p w14:paraId="70E562E0" w14:textId="204AE8CE" w:rsidR="00A345BA" w:rsidRPr="00924133" w:rsidRDefault="00D06C6B" w:rsidP="00924133">
      <w:pPr>
        <w:rPr>
          <w:b/>
          <w:sz w:val="24"/>
          <w:szCs w:val="24"/>
        </w:rPr>
      </w:pPr>
      <w:r>
        <w:rPr>
          <w:b/>
          <w:noProof/>
          <w:sz w:val="24"/>
          <w:szCs w:val="24"/>
        </w:rPr>
        <w:drawing>
          <wp:anchor distT="0" distB="0" distL="114300" distR="114300" simplePos="0" relativeHeight="251659264" behindDoc="0" locked="0" layoutInCell="1" allowOverlap="1" wp14:anchorId="65B56AD2" wp14:editId="36964859">
            <wp:simplePos x="0" y="0"/>
            <wp:positionH relativeFrom="column">
              <wp:posOffset>5332095</wp:posOffset>
            </wp:positionH>
            <wp:positionV relativeFrom="paragraph">
              <wp:posOffset>6985</wp:posOffset>
            </wp:positionV>
            <wp:extent cx="1258570" cy="17907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b Katherine Parr.jpg"/>
                    <pic:cNvPicPr/>
                  </pic:nvPicPr>
                  <pic:blipFill>
                    <a:blip r:embed="rId6">
                      <a:extLst>
                        <a:ext uri="{28A0092B-C50C-407E-A947-70E740481C1C}">
                          <a14:useLocalDpi xmlns:a14="http://schemas.microsoft.com/office/drawing/2010/main" val="0"/>
                        </a:ext>
                      </a:extLst>
                    </a:blip>
                    <a:stretch>
                      <a:fillRect/>
                    </a:stretch>
                  </pic:blipFill>
                  <pic:spPr>
                    <a:xfrm>
                      <a:off x="0" y="0"/>
                      <a:ext cx="1258570" cy="1790700"/>
                    </a:xfrm>
                    <a:prstGeom prst="rect">
                      <a:avLst/>
                    </a:prstGeom>
                  </pic:spPr>
                </pic:pic>
              </a:graphicData>
            </a:graphic>
            <wp14:sizeRelH relativeFrom="margin">
              <wp14:pctWidth>0</wp14:pctWidth>
            </wp14:sizeRelH>
            <wp14:sizeRelV relativeFrom="margin">
              <wp14:pctHeight>0</wp14:pctHeight>
            </wp14:sizeRelV>
          </wp:anchor>
        </w:drawing>
      </w:r>
      <w:r w:rsidR="00924133" w:rsidRPr="00924133">
        <w:rPr>
          <w:sz w:val="24"/>
          <w:szCs w:val="24"/>
          <w:u w:val="single"/>
        </w:rPr>
        <w:t>Katherine Pa</w:t>
      </w:r>
      <w:r w:rsidR="00F50F4D">
        <w:rPr>
          <w:sz w:val="24"/>
          <w:szCs w:val="24"/>
          <w:u w:val="single"/>
        </w:rPr>
        <w:t>r</w:t>
      </w:r>
      <w:r w:rsidR="00924133" w:rsidRPr="00924133">
        <w:rPr>
          <w:sz w:val="24"/>
          <w:szCs w:val="24"/>
          <w:u w:val="single"/>
        </w:rPr>
        <w:t>r</w:t>
      </w:r>
      <w:r w:rsidR="00924133" w:rsidRPr="00924133">
        <w:rPr>
          <w:sz w:val="24"/>
          <w:szCs w:val="24"/>
        </w:rPr>
        <w:t xml:space="preserve"> -</w:t>
      </w:r>
      <w:r w:rsidR="00924133">
        <w:rPr>
          <w:b/>
          <w:sz w:val="24"/>
          <w:szCs w:val="24"/>
        </w:rPr>
        <w:t xml:space="preserve"> </w:t>
      </w:r>
      <w:r w:rsidR="00924133" w:rsidRPr="00924133">
        <w:rPr>
          <w:i/>
          <w:sz w:val="24"/>
          <w:szCs w:val="24"/>
        </w:rPr>
        <w:t>Guided Tour of the Life and Thought of a Reformation Queen</w:t>
      </w:r>
      <w:r w:rsidR="00924133">
        <w:rPr>
          <w:sz w:val="24"/>
          <w:szCs w:val="24"/>
        </w:rPr>
        <w:t xml:space="preserve"> by Brandon G. </w:t>
      </w:r>
      <w:proofErr w:type="spellStart"/>
      <w:r w:rsidR="00924133">
        <w:rPr>
          <w:sz w:val="24"/>
          <w:szCs w:val="24"/>
        </w:rPr>
        <w:t>Withrow</w:t>
      </w:r>
      <w:proofErr w:type="spellEnd"/>
      <w:r w:rsidR="00924133">
        <w:rPr>
          <w:sz w:val="24"/>
          <w:szCs w:val="24"/>
        </w:rPr>
        <w:t xml:space="preserve"> (BIO WIT). This book examines the life of an important, but often forgotten, Protestant Reforme</w:t>
      </w:r>
      <w:r w:rsidR="007872CD">
        <w:rPr>
          <w:sz w:val="24"/>
          <w:szCs w:val="24"/>
        </w:rPr>
        <w:t>r</w:t>
      </w:r>
      <w:r w:rsidR="00924133">
        <w:rPr>
          <w:sz w:val="24"/>
          <w:szCs w:val="24"/>
        </w:rPr>
        <w:t>. Katherine Pa</w:t>
      </w:r>
      <w:r w:rsidR="007872CD">
        <w:rPr>
          <w:sz w:val="24"/>
          <w:szCs w:val="24"/>
        </w:rPr>
        <w:t>r</w:t>
      </w:r>
      <w:r w:rsidR="00924133">
        <w:rPr>
          <w:sz w:val="24"/>
          <w:szCs w:val="24"/>
        </w:rPr>
        <w:t>r, one of only a handful of women to publish in a hundr</w:t>
      </w:r>
      <w:r w:rsidR="007872CD">
        <w:rPr>
          <w:sz w:val="24"/>
          <w:szCs w:val="24"/>
        </w:rPr>
        <w:t>ed</w:t>
      </w:r>
      <w:r w:rsidR="00924133">
        <w:rPr>
          <w:sz w:val="24"/>
          <w:szCs w:val="24"/>
        </w:rPr>
        <w:t>-year period in England, dared to push Henry VIII toward the Reformation, nearly losing her head as a result. This volume is a guided tour of her life, her contributions to the Reformation, and her writings. Incl</w:t>
      </w:r>
      <w:r w:rsidR="007872CD">
        <w:rPr>
          <w:sz w:val="24"/>
          <w:szCs w:val="24"/>
        </w:rPr>
        <w:t xml:space="preserve">uding the full text of her two </w:t>
      </w:r>
      <w:r w:rsidR="00924133">
        <w:rPr>
          <w:sz w:val="24"/>
          <w:szCs w:val="24"/>
        </w:rPr>
        <w:t>books as well as select le</w:t>
      </w:r>
      <w:r w:rsidR="007872CD">
        <w:rPr>
          <w:sz w:val="24"/>
          <w:szCs w:val="24"/>
        </w:rPr>
        <w:t>t</w:t>
      </w:r>
      <w:r w:rsidR="00924133">
        <w:rPr>
          <w:sz w:val="24"/>
          <w:szCs w:val="24"/>
        </w:rPr>
        <w:t>t</w:t>
      </w:r>
      <w:r w:rsidR="007872CD">
        <w:rPr>
          <w:sz w:val="24"/>
          <w:szCs w:val="24"/>
        </w:rPr>
        <w:t>e</w:t>
      </w:r>
      <w:r w:rsidR="00924133">
        <w:rPr>
          <w:sz w:val="24"/>
          <w:szCs w:val="24"/>
        </w:rPr>
        <w:t>rs.</w:t>
      </w:r>
      <w:r w:rsidR="007872CD">
        <w:rPr>
          <w:sz w:val="24"/>
          <w:szCs w:val="24"/>
        </w:rPr>
        <w:t xml:space="preserve"> </w:t>
      </w:r>
      <w:r w:rsidR="00924133">
        <w:rPr>
          <w:sz w:val="24"/>
          <w:szCs w:val="24"/>
        </w:rPr>
        <w:t xml:space="preserve">Katherine Par presents both an intimate </w:t>
      </w:r>
      <w:r w:rsidR="007872CD">
        <w:rPr>
          <w:sz w:val="24"/>
          <w:szCs w:val="24"/>
        </w:rPr>
        <w:t>p</w:t>
      </w:r>
      <w:r w:rsidR="00924133">
        <w:rPr>
          <w:sz w:val="24"/>
          <w:szCs w:val="24"/>
        </w:rPr>
        <w:t>ortrait of a woman struggling to make a difference, and a reintroduction of a classic text to the contemporary church.</w:t>
      </w:r>
    </w:p>
    <w:p w14:paraId="256E015F" w14:textId="0D439B94" w:rsidR="00976A16" w:rsidRPr="006E72B8" w:rsidRDefault="00924133">
      <w:pPr>
        <w:rPr>
          <w:b/>
          <w:sz w:val="24"/>
          <w:szCs w:val="24"/>
        </w:rPr>
      </w:pPr>
      <w:r w:rsidRPr="006E72B8">
        <w:rPr>
          <w:b/>
          <w:sz w:val="24"/>
          <w:szCs w:val="24"/>
        </w:rPr>
        <w:t>APRIL 16</w:t>
      </w:r>
    </w:p>
    <w:p w14:paraId="4B1C5145" w14:textId="1D1F5E96" w:rsidR="00D06C6B" w:rsidRDefault="00D06C6B">
      <w:pPr>
        <w:rPr>
          <w:sz w:val="24"/>
          <w:szCs w:val="24"/>
        </w:rPr>
      </w:pPr>
      <w:r>
        <w:rPr>
          <w:noProof/>
          <w:sz w:val="24"/>
          <w:szCs w:val="24"/>
        </w:rPr>
        <w:drawing>
          <wp:anchor distT="0" distB="0" distL="114300" distR="114300" simplePos="0" relativeHeight="251662336" behindDoc="0" locked="0" layoutInCell="1" allowOverlap="1" wp14:anchorId="65CD6974" wp14:editId="591292BA">
            <wp:simplePos x="0" y="0"/>
            <wp:positionH relativeFrom="margin">
              <wp:posOffset>5080635</wp:posOffset>
            </wp:positionH>
            <wp:positionV relativeFrom="paragraph">
              <wp:posOffset>5715</wp:posOffset>
            </wp:positionV>
            <wp:extent cx="1316990" cy="202882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4c - Jehovah's Witnes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16990" cy="2028825"/>
                    </a:xfrm>
                    <a:prstGeom prst="rect">
                      <a:avLst/>
                    </a:prstGeom>
                  </pic:spPr>
                </pic:pic>
              </a:graphicData>
            </a:graphic>
            <wp14:sizeRelH relativeFrom="margin">
              <wp14:pctWidth>0</wp14:pctWidth>
            </wp14:sizeRelH>
            <wp14:sizeRelV relativeFrom="margin">
              <wp14:pctHeight>0</wp14:pctHeight>
            </wp14:sizeRelV>
          </wp:anchor>
        </w:drawing>
      </w:r>
      <w:r w:rsidR="006E72B8" w:rsidRPr="006E72B8">
        <w:rPr>
          <w:sz w:val="24"/>
          <w:szCs w:val="24"/>
          <w:u w:val="single"/>
        </w:rPr>
        <w:t>Jehovah’s Witnesses</w:t>
      </w:r>
      <w:r w:rsidR="006E72B8">
        <w:rPr>
          <w:sz w:val="24"/>
          <w:szCs w:val="24"/>
        </w:rPr>
        <w:t xml:space="preserve"> by Robert M. Bowman, Jr. (Edu 299.7 BOW). The zeal and dedication of Jehovah’s Witnesses mask a highly disciplined organization that has a troubled history. Moreover, their thorough knowledge of their own scriptures give a pretense of having spiritual truth. The movement has grown from about 1.1 million worldwide in 1965 to 4.4 million today. Yet all is not what is seems in the Watchtower Society. How do the teachings of the Jehovah’s Witnesses run counter to orthodox Christianity? What drives adherents to give hundreds of hours a year to “Witnessing”? What draws converts to a cult of strict control by religious leaders?</w:t>
      </w:r>
    </w:p>
    <w:p w14:paraId="5EFF3ECE" w14:textId="45634FFD" w:rsidR="00D06C6B" w:rsidRDefault="00D06C6B">
      <w:pPr>
        <w:rPr>
          <w:sz w:val="24"/>
          <w:szCs w:val="24"/>
        </w:rPr>
      </w:pPr>
      <w:r>
        <w:rPr>
          <w:sz w:val="24"/>
          <w:szCs w:val="24"/>
        </w:rPr>
        <w:br w:type="page"/>
      </w:r>
    </w:p>
    <w:p w14:paraId="31466949" w14:textId="0E006478" w:rsidR="00C35B83" w:rsidRDefault="00D06C6B">
      <w:pPr>
        <w:rPr>
          <w:sz w:val="24"/>
          <w:szCs w:val="24"/>
        </w:rPr>
      </w:pPr>
      <w:r>
        <w:rPr>
          <w:noProof/>
          <w:sz w:val="24"/>
          <w:szCs w:val="24"/>
        </w:rPr>
        <w:lastRenderedPageBreak/>
        <w:drawing>
          <wp:anchor distT="0" distB="0" distL="114300" distR="114300" simplePos="0" relativeHeight="251660288" behindDoc="0" locked="0" layoutInCell="1" allowOverlap="1" wp14:anchorId="51EC762E" wp14:editId="33CA8EFA">
            <wp:simplePos x="0" y="0"/>
            <wp:positionH relativeFrom="margin">
              <wp:posOffset>5819775</wp:posOffset>
            </wp:positionH>
            <wp:positionV relativeFrom="paragraph">
              <wp:posOffset>0</wp:posOffset>
            </wp:positionV>
            <wp:extent cx="849630" cy="1427480"/>
            <wp:effectExtent l="0" t="0" r="7620" b="127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4d - tough question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49630" cy="1427480"/>
                    </a:xfrm>
                    <a:prstGeom prst="rect">
                      <a:avLst/>
                    </a:prstGeom>
                  </pic:spPr>
                </pic:pic>
              </a:graphicData>
            </a:graphic>
            <wp14:sizeRelH relativeFrom="margin">
              <wp14:pctWidth>0</wp14:pctWidth>
            </wp14:sizeRelH>
            <wp14:sizeRelV relativeFrom="margin">
              <wp14:pctHeight>0</wp14:pctHeight>
            </wp14:sizeRelV>
          </wp:anchor>
        </w:drawing>
      </w:r>
      <w:r w:rsidR="00924133">
        <w:rPr>
          <w:b/>
          <w:sz w:val="24"/>
          <w:szCs w:val="24"/>
        </w:rPr>
        <w:t>APRIL 23</w:t>
      </w:r>
    </w:p>
    <w:p w14:paraId="7E5BCF97" w14:textId="6550EA0C" w:rsidR="00924133" w:rsidRDefault="00E242AA">
      <w:pPr>
        <w:rPr>
          <w:sz w:val="24"/>
          <w:szCs w:val="24"/>
        </w:rPr>
      </w:pPr>
      <w:r w:rsidRPr="00E242AA">
        <w:rPr>
          <w:sz w:val="24"/>
          <w:szCs w:val="24"/>
          <w:u w:val="single"/>
        </w:rPr>
        <w:t>Answers to Tough Questions Skeptics Ask About the Christian Faith</w:t>
      </w:r>
      <w:r>
        <w:rPr>
          <w:sz w:val="24"/>
          <w:szCs w:val="24"/>
        </w:rPr>
        <w:t xml:space="preserve"> by Josh McDowell and Don Stewart (Theology 239 MCD). Why does a good God allow evil to continue? Are there two creation accounts in Genesis? Is Jesus the only way? Isn’t Christianity Just a crutch? … </w:t>
      </w:r>
      <w:proofErr w:type="gramStart"/>
      <w:r>
        <w:rPr>
          <w:sz w:val="24"/>
          <w:szCs w:val="24"/>
        </w:rPr>
        <w:t>and</w:t>
      </w:r>
      <w:proofErr w:type="gramEnd"/>
      <w:r>
        <w:rPr>
          <w:sz w:val="24"/>
          <w:szCs w:val="24"/>
        </w:rPr>
        <w:t xml:space="preserve"> 61 other most asked questions!</w:t>
      </w:r>
    </w:p>
    <w:p w14:paraId="74DCA808" w14:textId="669D8D40" w:rsidR="00D06C6B" w:rsidRDefault="00D06C6B">
      <w:pPr>
        <w:rPr>
          <w:b/>
          <w:sz w:val="24"/>
          <w:szCs w:val="24"/>
        </w:rPr>
      </w:pPr>
      <w:bookmarkStart w:id="0" w:name="_GoBack"/>
      <w:bookmarkEnd w:id="0"/>
    </w:p>
    <w:p w14:paraId="2337BF4E" w14:textId="3D08807A" w:rsidR="00924133" w:rsidRDefault="00D06C6B">
      <w:pPr>
        <w:rPr>
          <w:b/>
          <w:sz w:val="24"/>
          <w:szCs w:val="24"/>
        </w:rPr>
      </w:pPr>
      <w:r>
        <w:rPr>
          <w:noProof/>
          <w:sz w:val="24"/>
          <w:szCs w:val="24"/>
        </w:rPr>
        <w:drawing>
          <wp:anchor distT="0" distB="0" distL="114300" distR="114300" simplePos="0" relativeHeight="251661312" behindDoc="0" locked="0" layoutInCell="1" allowOverlap="1" wp14:anchorId="47F36FB7" wp14:editId="49298ADA">
            <wp:simplePos x="0" y="0"/>
            <wp:positionH relativeFrom="margin">
              <wp:posOffset>5468620</wp:posOffset>
            </wp:positionH>
            <wp:positionV relativeFrom="paragraph">
              <wp:posOffset>247650</wp:posOffset>
            </wp:positionV>
            <wp:extent cx="1245870" cy="189547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5b - Guardin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45870" cy="1895475"/>
                    </a:xfrm>
                    <a:prstGeom prst="rect">
                      <a:avLst/>
                    </a:prstGeom>
                  </pic:spPr>
                </pic:pic>
              </a:graphicData>
            </a:graphic>
            <wp14:sizeRelH relativeFrom="margin">
              <wp14:pctWidth>0</wp14:pctWidth>
            </wp14:sizeRelH>
            <wp14:sizeRelV relativeFrom="margin">
              <wp14:pctHeight>0</wp14:pctHeight>
            </wp14:sizeRelV>
          </wp:anchor>
        </w:drawing>
      </w:r>
      <w:r w:rsidR="00924133" w:rsidRPr="00924133">
        <w:rPr>
          <w:b/>
          <w:sz w:val="24"/>
          <w:szCs w:val="24"/>
        </w:rPr>
        <w:t>APRIL 30</w:t>
      </w:r>
    </w:p>
    <w:p w14:paraId="2CB2D918" w14:textId="339BC736" w:rsidR="00924133" w:rsidRPr="005B42DF" w:rsidRDefault="00495BD3">
      <w:pPr>
        <w:rPr>
          <w:sz w:val="24"/>
          <w:szCs w:val="24"/>
        </w:rPr>
      </w:pPr>
      <w:r w:rsidRPr="00495BD3">
        <w:rPr>
          <w:sz w:val="24"/>
          <w:szCs w:val="24"/>
          <w:u w:val="single"/>
        </w:rPr>
        <w:t>Guarding the Treasure</w:t>
      </w:r>
      <w:r>
        <w:rPr>
          <w:sz w:val="24"/>
          <w:szCs w:val="24"/>
        </w:rPr>
        <w:t xml:space="preserve"> – </w:t>
      </w:r>
      <w:r w:rsidRPr="00495BD3">
        <w:rPr>
          <w:i/>
          <w:sz w:val="24"/>
          <w:szCs w:val="24"/>
        </w:rPr>
        <w:t>How God’s People Preserve God’s Word</w:t>
      </w:r>
      <w:r>
        <w:rPr>
          <w:sz w:val="24"/>
          <w:szCs w:val="24"/>
        </w:rPr>
        <w:t xml:space="preserve"> by Linda Finlayson (Youth BIO FIN DOF-1). When a powerful king learned to read, his people came to understand the true value of God’s Word. When a young scholar translated the Bible into English he risked his life to smuggle it into the country. When a young man turned down the challenge to fight for his country it meant there was one less soldier for America but one more to make sure that the people of Guatemala received Bibles. Then in 1982 a young woman peers intently towards the sky … an </w:t>
      </w:r>
      <w:proofErr w:type="spellStart"/>
      <w:r>
        <w:rPr>
          <w:sz w:val="24"/>
          <w:szCs w:val="24"/>
        </w:rPr>
        <w:t>aeroplane</w:t>
      </w:r>
      <w:proofErr w:type="spellEnd"/>
      <w:r>
        <w:rPr>
          <w:sz w:val="24"/>
          <w:szCs w:val="24"/>
        </w:rPr>
        <w:t xml:space="preserve"> is due with some precious cargo. This plane has boxes and to find out their contents go to chapter one! </w:t>
      </w:r>
    </w:p>
    <w:sectPr w:rsidR="00924133" w:rsidRPr="005B42DF" w:rsidSect="00AC7D23">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406"/>
    <w:rsid w:val="000035E9"/>
    <w:rsid w:val="0000645E"/>
    <w:rsid w:val="00010552"/>
    <w:rsid w:val="00062D19"/>
    <w:rsid w:val="00063E5C"/>
    <w:rsid w:val="000B52ED"/>
    <w:rsid w:val="000C1750"/>
    <w:rsid w:val="000C35F6"/>
    <w:rsid w:val="000F4279"/>
    <w:rsid w:val="00103494"/>
    <w:rsid w:val="0010560C"/>
    <w:rsid w:val="0012078A"/>
    <w:rsid w:val="00121325"/>
    <w:rsid w:val="001435B8"/>
    <w:rsid w:val="001675DE"/>
    <w:rsid w:val="001777B4"/>
    <w:rsid w:val="00177E87"/>
    <w:rsid w:val="00180CB2"/>
    <w:rsid w:val="00193178"/>
    <w:rsid w:val="00213140"/>
    <w:rsid w:val="00260EAF"/>
    <w:rsid w:val="002926C8"/>
    <w:rsid w:val="002941E9"/>
    <w:rsid w:val="00295020"/>
    <w:rsid w:val="002A460D"/>
    <w:rsid w:val="002C0ECA"/>
    <w:rsid w:val="002D06B6"/>
    <w:rsid w:val="00304A4F"/>
    <w:rsid w:val="0031078D"/>
    <w:rsid w:val="00313941"/>
    <w:rsid w:val="0031579F"/>
    <w:rsid w:val="0035302E"/>
    <w:rsid w:val="00361310"/>
    <w:rsid w:val="00363121"/>
    <w:rsid w:val="003674B9"/>
    <w:rsid w:val="00374DC5"/>
    <w:rsid w:val="003B315E"/>
    <w:rsid w:val="003E41A4"/>
    <w:rsid w:val="003F3864"/>
    <w:rsid w:val="003F6B2F"/>
    <w:rsid w:val="004007BC"/>
    <w:rsid w:val="00415406"/>
    <w:rsid w:val="0042338A"/>
    <w:rsid w:val="004500EC"/>
    <w:rsid w:val="00484F71"/>
    <w:rsid w:val="00495BD3"/>
    <w:rsid w:val="004E22D5"/>
    <w:rsid w:val="0050074D"/>
    <w:rsid w:val="005123D2"/>
    <w:rsid w:val="00546BEE"/>
    <w:rsid w:val="0055595B"/>
    <w:rsid w:val="00577D2D"/>
    <w:rsid w:val="0058013D"/>
    <w:rsid w:val="005843F6"/>
    <w:rsid w:val="005907E8"/>
    <w:rsid w:val="005B42DF"/>
    <w:rsid w:val="005E75E9"/>
    <w:rsid w:val="00631552"/>
    <w:rsid w:val="006577AF"/>
    <w:rsid w:val="00697761"/>
    <w:rsid w:val="006B5C20"/>
    <w:rsid w:val="006D3C36"/>
    <w:rsid w:val="006E72B8"/>
    <w:rsid w:val="006F13DC"/>
    <w:rsid w:val="006F7A70"/>
    <w:rsid w:val="00717D46"/>
    <w:rsid w:val="0077164B"/>
    <w:rsid w:val="00783DC3"/>
    <w:rsid w:val="007872CD"/>
    <w:rsid w:val="007A5AB3"/>
    <w:rsid w:val="007A6C98"/>
    <w:rsid w:val="00805A71"/>
    <w:rsid w:val="0081267C"/>
    <w:rsid w:val="00855002"/>
    <w:rsid w:val="00857D71"/>
    <w:rsid w:val="00861413"/>
    <w:rsid w:val="00890451"/>
    <w:rsid w:val="00897063"/>
    <w:rsid w:val="008A0534"/>
    <w:rsid w:val="008A44E9"/>
    <w:rsid w:val="008B381D"/>
    <w:rsid w:val="008C551B"/>
    <w:rsid w:val="008E4C85"/>
    <w:rsid w:val="0090014C"/>
    <w:rsid w:val="00917BFA"/>
    <w:rsid w:val="00924133"/>
    <w:rsid w:val="00961A0E"/>
    <w:rsid w:val="009677AF"/>
    <w:rsid w:val="00976A16"/>
    <w:rsid w:val="009A1CFE"/>
    <w:rsid w:val="009C083F"/>
    <w:rsid w:val="009E19A9"/>
    <w:rsid w:val="009F0433"/>
    <w:rsid w:val="00A025FB"/>
    <w:rsid w:val="00A03F45"/>
    <w:rsid w:val="00A1263C"/>
    <w:rsid w:val="00A27E53"/>
    <w:rsid w:val="00A3430C"/>
    <w:rsid w:val="00A345BA"/>
    <w:rsid w:val="00A4018F"/>
    <w:rsid w:val="00AC7D23"/>
    <w:rsid w:val="00AD0259"/>
    <w:rsid w:val="00AF1BA3"/>
    <w:rsid w:val="00B21AA9"/>
    <w:rsid w:val="00B22E1C"/>
    <w:rsid w:val="00B34E8F"/>
    <w:rsid w:val="00B46F28"/>
    <w:rsid w:val="00B623E2"/>
    <w:rsid w:val="00B66503"/>
    <w:rsid w:val="00B763E4"/>
    <w:rsid w:val="00B767DA"/>
    <w:rsid w:val="00BA629F"/>
    <w:rsid w:val="00BC5A4B"/>
    <w:rsid w:val="00BD5BD8"/>
    <w:rsid w:val="00BE6C9C"/>
    <w:rsid w:val="00C258F0"/>
    <w:rsid w:val="00C35B83"/>
    <w:rsid w:val="00C41FBE"/>
    <w:rsid w:val="00C73E66"/>
    <w:rsid w:val="00C93BEB"/>
    <w:rsid w:val="00CA5AEF"/>
    <w:rsid w:val="00CD0F7E"/>
    <w:rsid w:val="00CE192F"/>
    <w:rsid w:val="00D0557D"/>
    <w:rsid w:val="00D06C6B"/>
    <w:rsid w:val="00D33B26"/>
    <w:rsid w:val="00D93AE3"/>
    <w:rsid w:val="00DB4DA3"/>
    <w:rsid w:val="00DC421B"/>
    <w:rsid w:val="00DC6D93"/>
    <w:rsid w:val="00DD2545"/>
    <w:rsid w:val="00DD3331"/>
    <w:rsid w:val="00E101F4"/>
    <w:rsid w:val="00E22870"/>
    <w:rsid w:val="00E242AA"/>
    <w:rsid w:val="00E3345F"/>
    <w:rsid w:val="00E54A0B"/>
    <w:rsid w:val="00E56C4E"/>
    <w:rsid w:val="00E91166"/>
    <w:rsid w:val="00EA0082"/>
    <w:rsid w:val="00EC1E90"/>
    <w:rsid w:val="00ED09D3"/>
    <w:rsid w:val="00F16055"/>
    <w:rsid w:val="00F43AFF"/>
    <w:rsid w:val="00F50F4D"/>
    <w:rsid w:val="00F57766"/>
    <w:rsid w:val="00F70F20"/>
    <w:rsid w:val="00F753D3"/>
    <w:rsid w:val="00FB4685"/>
    <w:rsid w:val="00FB5244"/>
    <w:rsid w:val="00FD7497"/>
    <w:rsid w:val="00FE7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01228"/>
  <w15:chartTrackingRefBased/>
  <w15:docId w15:val="{10568155-A542-42D4-A5C2-7F3D21A47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34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345F"/>
    <w:rPr>
      <w:rFonts w:ascii="Segoe UI" w:hAnsi="Segoe UI" w:cs="Segoe UI"/>
      <w:sz w:val="18"/>
      <w:szCs w:val="18"/>
    </w:rPr>
  </w:style>
  <w:style w:type="character" w:styleId="CommentReference">
    <w:name w:val="annotation reference"/>
    <w:basedOn w:val="DefaultParagraphFont"/>
    <w:uiPriority w:val="99"/>
    <w:semiHidden/>
    <w:unhideWhenUsed/>
    <w:rsid w:val="00304A4F"/>
    <w:rPr>
      <w:sz w:val="16"/>
      <w:szCs w:val="16"/>
    </w:rPr>
  </w:style>
  <w:style w:type="paragraph" w:styleId="CommentText">
    <w:name w:val="annotation text"/>
    <w:basedOn w:val="Normal"/>
    <w:link w:val="CommentTextChar"/>
    <w:uiPriority w:val="99"/>
    <w:semiHidden/>
    <w:unhideWhenUsed/>
    <w:rsid w:val="00304A4F"/>
    <w:pPr>
      <w:spacing w:line="240" w:lineRule="auto"/>
    </w:pPr>
    <w:rPr>
      <w:sz w:val="20"/>
      <w:szCs w:val="20"/>
    </w:rPr>
  </w:style>
  <w:style w:type="character" w:customStyle="1" w:styleId="CommentTextChar">
    <w:name w:val="Comment Text Char"/>
    <w:basedOn w:val="DefaultParagraphFont"/>
    <w:link w:val="CommentText"/>
    <w:uiPriority w:val="99"/>
    <w:semiHidden/>
    <w:rsid w:val="00304A4F"/>
    <w:rPr>
      <w:sz w:val="20"/>
      <w:szCs w:val="20"/>
    </w:rPr>
  </w:style>
  <w:style w:type="paragraph" w:styleId="CommentSubject">
    <w:name w:val="annotation subject"/>
    <w:basedOn w:val="CommentText"/>
    <w:next w:val="CommentText"/>
    <w:link w:val="CommentSubjectChar"/>
    <w:uiPriority w:val="99"/>
    <w:semiHidden/>
    <w:unhideWhenUsed/>
    <w:rsid w:val="00304A4F"/>
    <w:rPr>
      <w:b/>
      <w:bCs/>
    </w:rPr>
  </w:style>
  <w:style w:type="character" w:customStyle="1" w:styleId="CommentSubjectChar">
    <w:name w:val="Comment Subject Char"/>
    <w:basedOn w:val="CommentTextChar"/>
    <w:link w:val="CommentSubject"/>
    <w:uiPriority w:val="99"/>
    <w:semiHidden/>
    <w:rsid w:val="00304A4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39F28D-4986-4C69-8B11-8CF92544A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TotalTime>
  <Pages>2</Pages>
  <Words>418</Words>
  <Characters>2388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 and Diana Kingma</dc:creator>
  <cp:keywords/>
  <dc:description/>
  <cp:lastModifiedBy>Bert and Diana Kingma</cp:lastModifiedBy>
  <cp:revision>8</cp:revision>
  <cp:lastPrinted>2015-11-24T01:08:00Z</cp:lastPrinted>
  <dcterms:created xsi:type="dcterms:W3CDTF">2016-12-09T23:24:00Z</dcterms:created>
  <dcterms:modified xsi:type="dcterms:W3CDTF">2017-04-15T03:03:00Z</dcterms:modified>
</cp:coreProperties>
</file>